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49" w:rsidRPr="00BB0C49" w:rsidRDefault="00BB0C49" w:rsidP="00BB0C49">
      <w:pPr>
        <w:shd w:val="clear" w:color="auto" w:fill="FFFFFF"/>
        <w:spacing w:after="0" w:line="330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B0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Умное подключение: технология </w:t>
      </w:r>
      <w:proofErr w:type="spellStart"/>
      <w:r w:rsidRPr="00BB0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PoE</w:t>
      </w:r>
      <w:proofErr w:type="spellEnd"/>
      <w:r w:rsidRPr="00BB0C4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позволяет передавать данные и электропитание для 26 устройств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 xml:space="preserve">«Сименс» расширяет линейку коммутаторов SCALANCE X новыми моделями SCALANCE XC-200PoE, XR-100PoE WG и XR-300PoE WG с поддержкой технологии </w:t>
      </w:r>
      <w:proofErr w:type="spellStart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PoE</w:t>
      </w:r>
      <w:proofErr w:type="spellEnd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 xml:space="preserve"> (</w:t>
      </w:r>
      <w:proofErr w:type="spellStart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Power</w:t>
      </w:r>
      <w:proofErr w:type="spellEnd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 xml:space="preserve"> </w:t>
      </w:r>
      <w:proofErr w:type="spellStart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over</w:t>
      </w:r>
      <w:proofErr w:type="spellEnd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 xml:space="preserve"> </w:t>
      </w:r>
      <w:proofErr w:type="spellStart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Ethernet</w:t>
      </w:r>
      <w:proofErr w:type="spellEnd"/>
      <w:r w:rsidRPr="00BB0C49">
        <w:rPr>
          <w:rFonts w:ascii="Arial" w:eastAsia="Times New Roman" w:hAnsi="Arial" w:cs="Arial"/>
          <w:color w:val="999999"/>
          <w:sz w:val="21"/>
          <w:szCs w:val="21"/>
          <w:lang w:eastAsia="ru-RU"/>
        </w:rPr>
        <w:t>), которая позволяет передавать данные и электропитание по одному кабелю.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Все новые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-коммутаторы поддерживают стандарт IEEE 802.3bt и обеспечивают питание до 30 Вт на порт. Коммутаторы SCALANCE XR-300PoE WG обеспечивают питание до 60 Вт на порт и имеют электрические порты со скоростью передачи данных 10 Гбит/с.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Power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over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Ethernet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(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) – технология передачи данных и электропитания по одному кабелю. Данные и электропитание передаются через специальные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Ethernet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-кабели (медные витые пары), которые подключают отдельные устройства в сеть. С появлением данной технологии стало возможно подключение различных устройств в сети без организации дополнительного электропитания, </w:t>
      </w:r>
      <w:proofErr w:type="gram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например</w:t>
      </w:r>
      <w:proofErr w:type="gram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беспроводных точек доступа, IP-камер, IP-телефонов. Технология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– это важная часть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цифровизации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современных компаний.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Надежные технологии и индивидуальные решения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Промышленные предприятия используют технологии телекоммуникационного и офисного сегмента и адаптируют их под промышленные устройства, </w:t>
      </w:r>
      <w:proofErr w:type="gram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например</w:t>
      </w:r>
      <w:proofErr w:type="gram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Ethernet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-коммутаторы, устройства позиционирования реального времени (RTLS-шлюзы), устройства идентификации. Новые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-коммутаторы дополняют линейку SCALANCE X, обеспечивая эффективные решения для различных промышленных систем.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Простое управление и низкая цена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Функционал управления питанием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гарантирует, что достаточная мощность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на каждый порт устройства всегда доступна на основе стандартной классификации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. Чтобы оптимизировать распределение этого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-бюджета, можно выполнить дополнительные настройки производительности для каждого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-порта для конечного устройства. Отдельные продукты SCALANCE X с поддержкой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обеспечивают питание конечных устройств без дополнительного блока питания.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Если доступной мощности от коммутатора недостаточно, то SCALANCE XR-300PoE WG с использованием дополнительного блока питания SCALANCE PSR9230PoE способны обеспечивать общую мощность до 600 Вт. Кроме того, все новые коммутаторы SCALANCE X с поддержкой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с имеют оптические SFP-порты с поддержкой скорости передачи данных 10 Гбит/с для подключения устройств к сетям верхнего уровня и передачи данных на большие расстояния. Коммутаторы XR-300PoE WG имеют дополнительные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комбо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SFP-порты, которые также могут использоваться для передачи данных и питания конечным устройствам с использованием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.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b/>
          <w:bCs/>
          <w:color w:val="333333"/>
          <w:sz w:val="17"/>
          <w:szCs w:val="17"/>
          <w:bdr w:val="none" w:sz="0" w:space="0" w:color="auto" w:frame="1"/>
          <w:lang w:eastAsia="ru-RU"/>
        </w:rPr>
        <w:t>Различные варианты применения</w:t>
      </w:r>
    </w:p>
    <w:p w:rsidR="00BB0C49" w:rsidRPr="00BB0C49" w:rsidRDefault="00BB0C49" w:rsidP="00BB0C4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7"/>
          <w:szCs w:val="17"/>
          <w:lang w:eastAsia="ru-RU"/>
        </w:rPr>
      </w:pPr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Благодаря простому вводу устройств в эксплуатацию и большому ассортименту продукции с поддержкой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 xml:space="preserve"> данная технология все чаще используется в сферах автоматизации, внутренней логистики, городской инфраструктуры, управления и мониторинга туннелей, а также в транспортных решениях и системах автоматизации зданий. Области применения </w:t>
      </w:r>
      <w:proofErr w:type="spellStart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PoE</w:t>
      </w:r>
      <w:proofErr w:type="spellEnd"/>
      <w:r w:rsidRPr="00BB0C49">
        <w:rPr>
          <w:rFonts w:ascii="inherit" w:eastAsia="Times New Roman" w:hAnsi="inherit" w:cs="Arial"/>
          <w:color w:val="333333"/>
          <w:sz w:val="17"/>
          <w:szCs w:val="17"/>
          <w:lang w:eastAsia="ru-RU"/>
        </w:rPr>
        <w:t>-устройств постоянно расширяются: начиная от подключения видеокамер с высоким разрешением (HD) для мониторинга туннелей и применения устройств в системах оптической идентификации для контроля качества отдельных компонентов до организации беспроводной сети для парков развлечений с помощью беспроводных точек доступа.</w:t>
      </w:r>
    </w:p>
    <w:p w:rsidR="004D6D12" w:rsidRDefault="00BB0C49">
      <w:bookmarkStart w:id="0" w:name="_GoBack"/>
      <w:bookmarkEnd w:id="0"/>
    </w:p>
    <w:sectPr w:rsidR="004D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49"/>
    <w:rsid w:val="007263AA"/>
    <w:rsid w:val="00BB0C49"/>
    <w:rsid w:val="00F5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EF7C9-52CF-4DCF-917E-4C74C8E5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0C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B0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C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B0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Семён</dc:creator>
  <cp:keywords/>
  <dc:description/>
  <cp:lastModifiedBy>Пархоменко Семён</cp:lastModifiedBy>
  <cp:revision>1</cp:revision>
  <dcterms:created xsi:type="dcterms:W3CDTF">2020-12-22T11:15:00Z</dcterms:created>
  <dcterms:modified xsi:type="dcterms:W3CDTF">2020-12-22T11:16:00Z</dcterms:modified>
</cp:coreProperties>
</file>